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51" w:rsidRPr="005C4451" w:rsidRDefault="005C4451">
      <w:pPr>
        <w:rPr>
          <w:b/>
          <w:bCs/>
          <w:sz w:val="28"/>
        </w:rPr>
      </w:pPr>
      <w:r w:rsidRPr="005C4451">
        <w:rPr>
          <w:b/>
          <w:bCs/>
          <w:sz w:val="28"/>
        </w:rPr>
        <w:t xml:space="preserve">Committee for Prevention of Sexual Harassment </w:t>
      </w:r>
      <w:proofErr w:type="gramStart"/>
      <w:r w:rsidRPr="005C4451">
        <w:rPr>
          <w:b/>
          <w:bCs/>
          <w:sz w:val="28"/>
        </w:rPr>
        <w:t>of  Women</w:t>
      </w:r>
      <w:proofErr w:type="gramEnd"/>
      <w:r w:rsidRPr="005C4451">
        <w:rPr>
          <w:b/>
          <w:bCs/>
          <w:sz w:val="28"/>
        </w:rPr>
        <w:t xml:space="preserve"> :</w:t>
      </w:r>
    </w:p>
    <w:p w:rsidR="005C4451" w:rsidRDefault="005C4451">
      <w:r w:rsidRPr="005C4451">
        <w:drawing>
          <wp:inline distT="0" distB="0" distL="0" distR="0">
            <wp:extent cx="5943600" cy="448310"/>
            <wp:effectExtent l="0" t="0" r="0" b="0"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77200" cy="609600"/>
                      <a:chOff x="228600" y="838200"/>
                      <a:chExt cx="8077200" cy="609600"/>
                    </a:xfrm>
                  </a:grpSpPr>
                  <a:sp>
                    <a:nvSpPr>
                      <a:cNvPr id="9" name="Rounded Rectangle 8"/>
                      <a:cNvSpPr/>
                    </a:nvSpPr>
                    <a:spPr>
                      <a:xfrm>
                        <a:off x="228600" y="838200"/>
                        <a:ext cx="8077200" cy="60960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lnSpc>
                              <a:spcPct val="150000"/>
                            </a:lnSpc>
                          </a:pPr>
                          <a:r>
                            <a:rPr lang="en-IN" sz="2800" b="1" dirty="0" smtClean="0">
                              <a:solidFill>
                                <a:schemeClr val="tx1"/>
                              </a:solidFill>
                              <a:cs typeface="Times New Roman" pitchFamily="18" charset="0"/>
                            </a:rPr>
                            <a:t>Internal Complaints Committee (ICC) as Women Cell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5C4451" w:rsidRDefault="005C4451" w:rsidP="005C4451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Implementation </w:t>
      </w:r>
      <w:proofErr w:type="gramStart"/>
      <w:r>
        <w:rPr>
          <w:b/>
          <w:bCs/>
          <w:lang w:val="en-IN"/>
        </w:rPr>
        <w:t>year :</w:t>
      </w:r>
      <w:proofErr w:type="gramEnd"/>
      <w:r>
        <w:rPr>
          <w:b/>
          <w:bCs/>
          <w:lang w:val="en-IN"/>
        </w:rPr>
        <w:t xml:space="preserve"> </w:t>
      </w:r>
    </w:p>
    <w:p w:rsidR="005C4451" w:rsidRPr="005C4451" w:rsidRDefault="005C4451" w:rsidP="005C4451">
      <w:pPr>
        <w:rPr>
          <w:bCs/>
          <w:lang w:val="en-IN"/>
        </w:rPr>
      </w:pPr>
      <w:r w:rsidRPr="005C4451">
        <w:rPr>
          <w:bCs/>
          <w:lang w:val="en-IN"/>
        </w:rPr>
        <w:t xml:space="preserve">ICC is implementing at </w:t>
      </w:r>
      <w:proofErr w:type="gramStart"/>
      <w:r w:rsidRPr="005C4451">
        <w:rPr>
          <w:bCs/>
          <w:lang w:val="en-IN"/>
        </w:rPr>
        <w:t>college  from</w:t>
      </w:r>
      <w:proofErr w:type="gramEnd"/>
      <w:r w:rsidRPr="005C4451">
        <w:rPr>
          <w:bCs/>
          <w:lang w:val="en-IN"/>
        </w:rPr>
        <w:t xml:space="preserve"> the year 2014</w:t>
      </w:r>
    </w:p>
    <w:p w:rsidR="005C4451" w:rsidRDefault="005C4451" w:rsidP="005C4451">
      <w:pPr>
        <w:rPr>
          <w:b/>
          <w:sz w:val="24"/>
        </w:rPr>
      </w:pPr>
      <w:proofErr w:type="gramStart"/>
      <w:r>
        <w:rPr>
          <w:b/>
          <w:sz w:val="24"/>
        </w:rPr>
        <w:t>OBJECTIVES :</w:t>
      </w:r>
      <w:proofErr w:type="gramEnd"/>
      <w:r>
        <w:rPr>
          <w:b/>
          <w:sz w:val="24"/>
        </w:rPr>
        <w:t xml:space="preserve"> </w:t>
      </w:r>
    </w:p>
    <w:p w:rsidR="005C4451" w:rsidRPr="005C4451" w:rsidRDefault="005C4451" w:rsidP="005C4451">
      <w:pPr>
        <w:rPr>
          <w:b/>
          <w:sz w:val="24"/>
        </w:rPr>
      </w:pPr>
      <w:r w:rsidRPr="005C4451">
        <w:rPr>
          <w:b/>
          <w:sz w:val="24"/>
        </w:rPr>
        <w:t xml:space="preserve">ICC established at college with following </w:t>
      </w:r>
      <w:proofErr w:type="gramStart"/>
      <w:r w:rsidRPr="005C4451">
        <w:rPr>
          <w:b/>
          <w:sz w:val="24"/>
        </w:rPr>
        <w:t>objective :</w:t>
      </w:r>
      <w:proofErr w:type="gramEnd"/>
    </w:p>
    <w:p w:rsidR="00000000" w:rsidRPr="005C4451" w:rsidRDefault="005C4451" w:rsidP="005C445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5C4451">
        <w:rPr>
          <w:rFonts w:eastAsiaTheme="minorEastAsia"/>
          <w:bCs/>
        </w:rPr>
        <w:t xml:space="preserve">To prevent sexual and mental harassment of women in college campus under </w:t>
      </w:r>
      <w:r w:rsidR="00F72CB4" w:rsidRPr="005C4451">
        <w:rPr>
          <w:rFonts w:eastAsiaTheme="minorEastAsia"/>
          <w:bCs/>
        </w:rPr>
        <w:t xml:space="preserve">Prevention, Prohibition </w:t>
      </w:r>
      <w:proofErr w:type="gramStart"/>
      <w:r w:rsidR="00F72CB4" w:rsidRPr="005C4451">
        <w:rPr>
          <w:rFonts w:eastAsiaTheme="minorEastAsia"/>
          <w:bCs/>
        </w:rPr>
        <w:t xml:space="preserve">&amp; </w:t>
      </w:r>
      <w:r w:rsidR="00F72CB4" w:rsidRPr="005C4451">
        <w:rPr>
          <w:rFonts w:eastAsiaTheme="minorEastAsia"/>
          <w:bCs/>
        </w:rPr>
        <w:t xml:space="preserve"> </w:t>
      </w:r>
      <w:proofErr w:type="spellStart"/>
      <w:r w:rsidR="00F72CB4" w:rsidRPr="005C4451">
        <w:rPr>
          <w:rFonts w:eastAsiaTheme="minorEastAsia"/>
          <w:bCs/>
        </w:rPr>
        <w:t>Redressal</w:t>
      </w:r>
      <w:proofErr w:type="spellEnd"/>
      <w:proofErr w:type="gramEnd"/>
      <w:r w:rsidR="00F72CB4" w:rsidRPr="005C4451">
        <w:rPr>
          <w:rFonts w:eastAsiaTheme="minorEastAsia"/>
          <w:bCs/>
        </w:rPr>
        <w:t xml:space="preserve">  Act, 2013 </w:t>
      </w:r>
      <w:r w:rsidRPr="005C4451">
        <w:rPr>
          <w:rFonts w:eastAsiaTheme="minorEastAsia"/>
          <w:bCs/>
        </w:rPr>
        <w:t>.</w:t>
      </w:r>
    </w:p>
    <w:p w:rsidR="005C4451" w:rsidRPr="005C4451" w:rsidRDefault="005C4451" w:rsidP="005C4451">
      <w:pPr>
        <w:pStyle w:val="ListParagraph"/>
        <w:rPr>
          <w:rFonts w:eastAsiaTheme="minorEastAsia"/>
        </w:rPr>
      </w:pPr>
    </w:p>
    <w:p w:rsidR="005C4451" w:rsidRDefault="005C4451">
      <w:pPr>
        <w:rPr>
          <w:b/>
        </w:rPr>
      </w:pPr>
    </w:p>
    <w:p w:rsidR="005C4451" w:rsidRPr="005C4451" w:rsidRDefault="005C4451">
      <w:pPr>
        <w:rPr>
          <w:b/>
        </w:rPr>
      </w:pPr>
      <w:r w:rsidRPr="005C4451">
        <w:rPr>
          <w:b/>
        </w:rPr>
        <w:t xml:space="preserve">ICC committee at VNCAB, </w:t>
      </w:r>
      <w:proofErr w:type="gramStart"/>
      <w:r w:rsidRPr="005C4451">
        <w:rPr>
          <w:b/>
        </w:rPr>
        <w:t>Yavatmal :</w:t>
      </w:r>
      <w:proofErr w:type="gramEnd"/>
    </w:p>
    <w:tbl>
      <w:tblPr>
        <w:tblW w:w="9504" w:type="dxa"/>
        <w:tblCellMar>
          <w:left w:w="0" w:type="dxa"/>
          <w:right w:w="0" w:type="dxa"/>
        </w:tblCellMar>
        <w:tblLook w:val="04A0"/>
      </w:tblPr>
      <w:tblGrid>
        <w:gridCol w:w="5520"/>
        <w:gridCol w:w="3984"/>
      </w:tblGrid>
      <w:tr w:rsidR="005C4451" w:rsidRPr="005C4451" w:rsidTr="005C4451">
        <w:trPr>
          <w:trHeight w:val="439"/>
        </w:trPr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C4451" w:rsidRDefault="005C4451" w:rsidP="005C445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Mrs</w:t>
            </w:r>
            <w:proofErr w:type="spellEnd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Anjali Gaharwal </w:t>
            </w:r>
          </w:p>
        </w:tc>
        <w:tc>
          <w:tcPr>
            <w:tcW w:w="3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C4451" w:rsidRDefault="005C4451" w:rsidP="005C445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Chairman </w:t>
            </w:r>
          </w:p>
        </w:tc>
      </w:tr>
      <w:tr w:rsidR="005C4451" w:rsidRPr="005C4451" w:rsidTr="005C4451">
        <w:trPr>
          <w:trHeight w:val="516"/>
        </w:trPr>
        <w:tc>
          <w:tcPr>
            <w:tcW w:w="5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C4451" w:rsidRDefault="005C4451" w:rsidP="005C445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Shri</w:t>
            </w:r>
            <w:proofErr w:type="spellEnd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M.V.Shete</w:t>
            </w:r>
            <w:proofErr w:type="spellEnd"/>
            <w:r w:rsidRPr="005C44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C4451" w:rsidRDefault="005C4451" w:rsidP="005C445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Asstt</w:t>
            </w:r>
            <w:proofErr w:type="spellEnd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. Registrar</w:t>
            </w:r>
            <w:r w:rsidRPr="005C44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C4451" w:rsidRPr="005C4451" w:rsidTr="005C4451">
        <w:trPr>
          <w:trHeight w:val="295"/>
        </w:trPr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C4451" w:rsidRDefault="005C4451" w:rsidP="005C445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Smt</w:t>
            </w:r>
            <w:proofErr w:type="spellEnd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Bharti</w:t>
            </w:r>
            <w:proofErr w:type="spellEnd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Meshram</w:t>
            </w:r>
            <w:proofErr w:type="spellEnd"/>
            <w:r w:rsidRPr="005C44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C4451" w:rsidRDefault="005C4451" w:rsidP="005C445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Member</w:t>
            </w:r>
            <w:r w:rsidRPr="005C44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C4451" w:rsidRPr="005C4451" w:rsidTr="005C4451">
        <w:trPr>
          <w:trHeight w:val="439"/>
        </w:trPr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C4451" w:rsidRDefault="005C4451" w:rsidP="005C445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Smt</w:t>
            </w:r>
            <w:proofErr w:type="spellEnd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Deepali</w:t>
            </w:r>
            <w:proofErr w:type="spellEnd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Shinde</w:t>
            </w:r>
            <w:proofErr w:type="spellEnd"/>
            <w:r w:rsidRPr="005C44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C4451" w:rsidRDefault="005C4451" w:rsidP="005C445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Member</w:t>
            </w:r>
            <w:r w:rsidRPr="005C44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C4451" w:rsidRPr="005C4451" w:rsidTr="005C4451">
        <w:trPr>
          <w:trHeight w:val="385"/>
        </w:trPr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C4451" w:rsidRDefault="005C4451" w:rsidP="005C445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Smt</w:t>
            </w:r>
            <w:proofErr w:type="spellEnd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Mangala</w:t>
            </w:r>
            <w:proofErr w:type="spellEnd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Pingale</w:t>
            </w:r>
            <w:proofErr w:type="spellEnd"/>
            <w:r w:rsidRPr="005C44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C4451" w:rsidRDefault="005C4451" w:rsidP="005C445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Member</w:t>
            </w:r>
            <w:r w:rsidRPr="005C44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C4451" w:rsidRPr="005C4451" w:rsidTr="005C4451">
        <w:trPr>
          <w:trHeight w:val="376"/>
        </w:trPr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C4451" w:rsidRDefault="005C4451" w:rsidP="005C445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Smt. A. B. </w:t>
            </w: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Patil</w:t>
            </w:r>
            <w:proofErr w:type="spellEnd"/>
            <w:r w:rsidRPr="005C44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C4451" w:rsidRDefault="005C4451" w:rsidP="005C445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Member</w:t>
            </w:r>
            <w:r w:rsidRPr="005C44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C4451" w:rsidRPr="005C4451" w:rsidTr="005C4451">
        <w:trPr>
          <w:trHeight w:val="584"/>
        </w:trPr>
        <w:tc>
          <w:tcPr>
            <w:tcW w:w="5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C4451" w:rsidRDefault="005C4451" w:rsidP="005C445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Advocate </w:t>
            </w: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Smt</w:t>
            </w:r>
            <w:proofErr w:type="spellEnd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Sonali</w:t>
            </w:r>
            <w:proofErr w:type="spellEnd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Ladekar</w:t>
            </w:r>
            <w:proofErr w:type="spellEnd"/>
            <w:r w:rsidRPr="005C44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7E4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C4451" w:rsidRDefault="005C4451" w:rsidP="005C445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Mem</w:t>
            </w:r>
            <w:proofErr w:type="spellEnd"/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. Sec.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C4451">
              <w:rPr>
                <w:rFonts w:ascii="Arial" w:hAnsi="Arial" w:cs="Arial"/>
                <w:b/>
                <w:bCs/>
                <w:sz w:val="24"/>
                <w:szCs w:val="24"/>
              </w:rPr>
              <w:t>Legal Advisor</w:t>
            </w:r>
            <w:r w:rsidRPr="005C44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00000" w:rsidRDefault="00F72CB4"/>
    <w:p w:rsidR="00F72CB4" w:rsidRDefault="00F72CB4">
      <w:pPr>
        <w:rPr>
          <w:b/>
        </w:rPr>
      </w:pPr>
    </w:p>
    <w:p w:rsidR="005C4451" w:rsidRDefault="00F72CB4" w:rsidP="00F72CB4">
      <w:pPr>
        <w:jc w:val="center"/>
        <w:rPr>
          <w:b/>
        </w:rPr>
      </w:pPr>
      <w:r w:rsidRPr="00F72CB4">
        <w:rPr>
          <w:b/>
        </w:rPr>
        <w:lastRenderedPageBreak/>
        <w:drawing>
          <wp:inline distT="0" distB="0" distL="0" distR="0">
            <wp:extent cx="4724400" cy="2667000"/>
            <wp:effectExtent l="1905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F72CB4" w:rsidRDefault="00F72CB4" w:rsidP="00F72CB4">
      <w:pPr>
        <w:jc w:val="center"/>
        <w:rPr>
          <w:b/>
        </w:rPr>
      </w:pPr>
      <w:r>
        <w:rPr>
          <w:b/>
        </w:rPr>
        <w:t>Quarterly meeting of ICC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389"/>
        <w:gridCol w:w="3723"/>
        <w:gridCol w:w="3330"/>
      </w:tblGrid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b/>
                <w:bCs/>
                <w:color w:val="FF0000"/>
              </w:rPr>
            </w:pPr>
            <w:r w:rsidRPr="00576C7F">
              <w:rPr>
                <w:rFonts w:ascii="Book Antiqua" w:hAnsi="Book Antiqua" w:cs="Times New Roman"/>
                <w:b/>
                <w:bCs/>
                <w:color w:val="FF0000"/>
              </w:rPr>
              <w:t>Sr. No.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b/>
                <w:bCs/>
                <w:color w:val="FF0000"/>
              </w:rPr>
            </w:pPr>
            <w:r w:rsidRPr="00576C7F">
              <w:rPr>
                <w:rFonts w:ascii="Book Antiqua" w:hAnsi="Book Antiqua" w:cs="Times New Roman"/>
                <w:b/>
                <w:bCs/>
                <w:color w:val="FF0000"/>
              </w:rPr>
              <w:t>Date</w:t>
            </w:r>
          </w:p>
        </w:tc>
        <w:tc>
          <w:tcPr>
            <w:tcW w:w="3723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rPr>
                <w:rFonts w:ascii="Book Antiqua" w:hAnsi="Book Antiqua" w:cs="Times New Roman"/>
                <w:b/>
                <w:color w:val="FF0000"/>
              </w:rPr>
            </w:pPr>
            <w:r w:rsidRPr="00576C7F">
              <w:rPr>
                <w:rFonts w:ascii="Book Antiqua" w:hAnsi="Book Antiqua" w:cs="Times New Roman"/>
                <w:b/>
                <w:color w:val="FF0000"/>
              </w:rPr>
              <w:t>Staff attended the meetings</w:t>
            </w: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b/>
                <w:color w:val="FF0000"/>
              </w:rPr>
            </w:pPr>
            <w:r w:rsidRPr="00576C7F">
              <w:rPr>
                <w:rFonts w:ascii="Book Antiqua" w:hAnsi="Book Antiqua" w:cs="Times New Roman"/>
                <w:b/>
                <w:color w:val="FF0000"/>
              </w:rPr>
              <w:t>Work performed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1.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3.07.2018</w:t>
            </w:r>
          </w:p>
        </w:tc>
        <w:tc>
          <w:tcPr>
            <w:tcW w:w="3723" w:type="dxa"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Mrs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Anjali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Gaharwa</w:t>
            </w:r>
            <w:r>
              <w:rPr>
                <w:rFonts w:ascii="Book Antiqua" w:hAnsi="Book Antiqua" w:cs="Times New Roman"/>
                <w:color w:val="FF0000"/>
              </w:rPr>
              <w:t>r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Chairman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MrsNilimaPatil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,         Member        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 xml:space="preserve">Dr. S. S. Wane,           Member     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 xml:space="preserve">Smt. A. B.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Patil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        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SmtSunayanaYewatkar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 xml:space="preserve">Dr.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JayashriUghade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 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Mem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. Sec.</w:t>
            </w: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Reconstructed the committee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2.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7.8.2018</w:t>
            </w:r>
          </w:p>
        </w:tc>
        <w:tc>
          <w:tcPr>
            <w:tcW w:w="3723" w:type="dxa"/>
            <w:vMerge w:val="restart"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Dr.S.G.Bharad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          Chairman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MrsNilimaPatil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,         Member        </w:t>
            </w:r>
          </w:p>
          <w:p w:rsidR="00F72CB4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 xml:space="preserve">Dr. S. S. Wane,           Member     </w:t>
            </w:r>
          </w:p>
          <w:p w:rsidR="00F72CB4" w:rsidRPr="00576C7F" w:rsidRDefault="00F72CB4" w:rsidP="001E30E1">
            <w:pPr>
              <w:spacing w:before="60" w:after="60"/>
              <w:ind w:right="-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Dr.KalyaniSarap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     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SmtVanadana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Jadhav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Deepali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Shinde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  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SunayanaYewatkar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 xml:space="preserve">Anjali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Gaharwar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,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Mem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. Sec.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>Decision taken to organize Health Check up camp for students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3.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29.10.2018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>Planned the programme of Health Check up camp to be organized on 30.8.2018 and allotted the work responsibilities accordingly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4.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30.11.2018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>Orientation of I semester students regarding ICC and activities of ICC.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5.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11.2.2019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>General Quarterly Meeting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6.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17.5.2019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>General Quarterly Meeting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lastRenderedPageBreak/>
              <w:t>7.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5.7.2019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>General Quarterly Meeting and formulated the students ICC at girls hostel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8.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31.9.2019</w:t>
            </w:r>
          </w:p>
        </w:tc>
        <w:tc>
          <w:tcPr>
            <w:tcW w:w="3723" w:type="dxa"/>
            <w:vMerge w:val="restart"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  <w:sz w:val="6"/>
              </w:rPr>
            </w:pP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Mrs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Anjali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Gaharwar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Chairman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MrsNilimaPatil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,       Vice chairman     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 xml:space="preserve">Dr. S. S. Wane,           Member     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Dr.KalyaniSarap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     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SmtVanadana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Jadhav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Deepali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Shinde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  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SmtSunayanaYewatkar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 xml:space="preserve">Smt. A. B.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Patil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,         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Mem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. Sec.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  <w:sz w:val="6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>Reconstructed the committee</w:t>
            </w:r>
          </w:p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>Decision taken to organize HIV Awareness Camp for students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9.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17.10.2019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>General Meeting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10.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20.11.2019</w:t>
            </w:r>
          </w:p>
        </w:tc>
        <w:tc>
          <w:tcPr>
            <w:tcW w:w="3723" w:type="dxa"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  <w:sz w:val="6"/>
              </w:rPr>
            </w:pP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Mrs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Anjali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Gaharwar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Chairman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MrsNilimaPatil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,       Vice chairman     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Bharti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Meshram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Deepali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Shinde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 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Deepali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Shinde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  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 xml:space="preserve">Smt. A. B.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Patil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,         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Mem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. Sec.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Shri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M.V.Shete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,   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Asstt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. Registrar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SmtSonaliLadekar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Legal Advisor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  <w:sz w:val="6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>Decided to reconstruct the ICC in meeting with addition of Assistant registrar and Legal advisor in the Committee.</w:t>
            </w:r>
          </w:p>
        </w:tc>
      </w:tr>
      <w:tr w:rsidR="00F72CB4" w:rsidRPr="00576C7F" w:rsidTr="00F72CB4">
        <w:trPr>
          <w:trHeight w:val="1007"/>
        </w:trPr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11.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13.1.2020</w:t>
            </w:r>
          </w:p>
        </w:tc>
        <w:tc>
          <w:tcPr>
            <w:tcW w:w="3723" w:type="dxa"/>
            <w:vMerge w:val="restart"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  <w:sz w:val="10"/>
              </w:rPr>
            </w:pP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Mrs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Anjali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Gaharwar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Chairman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Mrs</w:t>
            </w:r>
            <w:proofErr w:type="spellEnd"/>
            <w:r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NilimaPatil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,  Vice chairman     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Bharti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Meshram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Deepali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Shinde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 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 xml:space="preserve">Smt. A. B.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Patil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,         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Mem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. Sec.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Shri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M.V.Shete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,   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Asstt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.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Reg.</w:t>
            </w:r>
            <w:proofErr w:type="gramStart"/>
            <w:r w:rsidRPr="00576C7F">
              <w:rPr>
                <w:rFonts w:ascii="Book Antiqua" w:hAnsi="Book Antiqua" w:cs="Times New Roman"/>
                <w:color w:val="FF0000"/>
              </w:rPr>
              <w:t>,M.S</w:t>
            </w:r>
            <w:proofErr w:type="spellEnd"/>
            <w:proofErr w:type="gramEnd"/>
            <w:r w:rsidRPr="00576C7F">
              <w:rPr>
                <w:rFonts w:ascii="Book Antiqua" w:hAnsi="Book Antiqua" w:cs="Times New Roman"/>
                <w:color w:val="FF0000"/>
              </w:rPr>
              <w:t>.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SmtSonaliLadekar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Legal Advisor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  <w:sz w:val="1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>Reconstruct the committee with the order of Res. Associate Dean, VNCAB, Yavatmal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12.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18.3.2020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>General Quarterly Meeting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13.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29.6.2020</w:t>
            </w:r>
          </w:p>
        </w:tc>
        <w:tc>
          <w:tcPr>
            <w:tcW w:w="3723" w:type="dxa"/>
            <w:vMerge w:val="restart"/>
            <w:vAlign w:val="center"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  <w:sz w:val="6"/>
              </w:rPr>
            </w:pP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Mrs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Anjali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Gaharwar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Chairman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Shri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M.V.Shete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,   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Asstt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. Reg.,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Bharti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Meshram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Deepali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Shinde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  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lastRenderedPageBreak/>
              <w:t xml:space="preserve">Smt. A. B.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Patil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,         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Mem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. Sec.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SmtSonaliLadekar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Legal Advisor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  <w:sz w:val="8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lastRenderedPageBreak/>
              <w:t>General Quarterly Meeting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14.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8.9.2020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>General Quarterly Meeting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15.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8.12.2020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>General Quarterly Meeting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lastRenderedPageBreak/>
              <w:t>16.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9.3.2021</w:t>
            </w:r>
          </w:p>
        </w:tc>
        <w:tc>
          <w:tcPr>
            <w:tcW w:w="3723" w:type="dxa"/>
            <w:vMerge w:val="restart"/>
            <w:vAlign w:val="center"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Mrs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Anjali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Gaharwar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Chairman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Shri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M.V.Shete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,   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Asstt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.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Reg.,M.SSmt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Bharti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Meshram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Deepali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Shinde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  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Mangala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Pingale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 Member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 xml:space="preserve">Smt. A. B.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Patil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 xml:space="preserve">,         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Mem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. Sec.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  <w:proofErr w:type="spellStart"/>
            <w:r w:rsidRPr="00576C7F">
              <w:rPr>
                <w:rFonts w:ascii="Book Antiqua" w:hAnsi="Book Antiqua" w:cs="Times New Roman"/>
                <w:color w:val="FF0000"/>
              </w:rPr>
              <w:t>SmtSonaliLadekar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</w:rPr>
              <w:t>, Legal Advisor</w:t>
            </w:r>
          </w:p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 xml:space="preserve">General Quarterly Meeting 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17.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7.6.2021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 xml:space="preserve">General Quarterly Meeting 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18.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7.9.2021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 xml:space="preserve">General Quarterly Meeting 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19.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7.12.2021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>General Quarterly Meeting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20.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2.3.2022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 xml:space="preserve">General Quarterly Meeting 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21.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1.6.2022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 xml:space="preserve">General Quarterly Meeting 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22.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4.8.2022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  <w:lang w:val="en-IN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 xml:space="preserve">General Quarterly Meeting  </w:t>
            </w:r>
            <w:proofErr w:type="spellStart"/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>anddecision</w:t>
            </w:r>
            <w:proofErr w:type="spellEnd"/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 xml:space="preserve"> taken to organize one day workshop on laws for women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23.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21.11.2022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spacing w:before="60" w:after="60"/>
              <w:rPr>
                <w:rFonts w:ascii="Book Antiqua" w:hAnsi="Book Antiqua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 xml:space="preserve">General Quarterly Meeting </w:t>
            </w:r>
          </w:p>
        </w:tc>
      </w:tr>
      <w:tr w:rsidR="00F72CB4" w:rsidRPr="00576C7F" w:rsidTr="00F72CB4">
        <w:tc>
          <w:tcPr>
            <w:tcW w:w="738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24.</w:t>
            </w:r>
          </w:p>
        </w:tc>
        <w:tc>
          <w:tcPr>
            <w:tcW w:w="1389" w:type="dxa"/>
          </w:tcPr>
          <w:p w:rsidR="00F72CB4" w:rsidRPr="00576C7F" w:rsidRDefault="00F72CB4" w:rsidP="001E30E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Book Antiqua" w:hAnsi="Book Antiqua" w:cs="Times New Roman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</w:rPr>
              <w:t>6.3.2023</w:t>
            </w:r>
          </w:p>
        </w:tc>
        <w:tc>
          <w:tcPr>
            <w:tcW w:w="3723" w:type="dxa"/>
            <w:vMerge/>
          </w:tcPr>
          <w:p w:rsidR="00F72CB4" w:rsidRPr="00576C7F" w:rsidRDefault="00F72CB4" w:rsidP="001E30E1">
            <w:pPr>
              <w:spacing w:before="60" w:after="60"/>
              <w:ind w:left="-18" w:right="-18" w:firstLine="18"/>
              <w:rPr>
                <w:rFonts w:ascii="Book Antiqua" w:hAnsi="Book Antiqua" w:cs="Times New Roman"/>
                <w:color w:val="FF0000"/>
              </w:rPr>
            </w:pPr>
          </w:p>
        </w:tc>
        <w:tc>
          <w:tcPr>
            <w:tcW w:w="3330" w:type="dxa"/>
          </w:tcPr>
          <w:p w:rsidR="00F72CB4" w:rsidRPr="00576C7F" w:rsidRDefault="00F72CB4" w:rsidP="001E30E1">
            <w:pPr>
              <w:spacing w:before="60" w:after="60"/>
              <w:rPr>
                <w:rFonts w:ascii="Book Antiqua" w:hAnsi="Book Antiqua"/>
                <w:color w:val="FF0000"/>
              </w:rPr>
            </w:pPr>
            <w:r w:rsidRPr="00576C7F">
              <w:rPr>
                <w:rFonts w:ascii="Book Antiqua" w:hAnsi="Book Antiqua" w:cs="Times New Roman"/>
                <w:color w:val="FF0000"/>
                <w:lang w:val="en-IN"/>
              </w:rPr>
              <w:t xml:space="preserve">General Quarterly Meeting </w:t>
            </w:r>
          </w:p>
        </w:tc>
      </w:tr>
    </w:tbl>
    <w:p w:rsidR="00F72CB4" w:rsidRDefault="00F72CB4" w:rsidP="00F72CB4">
      <w:pPr>
        <w:rPr>
          <w:b/>
          <w:sz w:val="24"/>
        </w:rPr>
      </w:pPr>
    </w:p>
    <w:p w:rsidR="00F72CB4" w:rsidRPr="005C4451" w:rsidRDefault="00F72CB4" w:rsidP="00F72CB4">
      <w:pPr>
        <w:rPr>
          <w:b/>
          <w:sz w:val="24"/>
        </w:rPr>
      </w:pPr>
      <w:r w:rsidRPr="005C4451">
        <w:rPr>
          <w:b/>
          <w:sz w:val="24"/>
        </w:rPr>
        <w:t xml:space="preserve">ACTIVITIES UNDER   </w:t>
      </w:r>
      <w:proofErr w:type="gramStart"/>
      <w:r w:rsidRPr="005C4451">
        <w:rPr>
          <w:b/>
          <w:sz w:val="24"/>
        </w:rPr>
        <w:t>ICC :</w:t>
      </w:r>
      <w:proofErr w:type="gramEnd"/>
    </w:p>
    <w:p w:rsidR="00F72CB4" w:rsidRPr="005C4451" w:rsidRDefault="00F72CB4" w:rsidP="00F72CB4">
      <w:pPr>
        <w:numPr>
          <w:ilvl w:val="0"/>
          <w:numId w:val="3"/>
        </w:numPr>
        <w:rPr>
          <w:b/>
        </w:rPr>
      </w:pPr>
      <w:r w:rsidRPr="005C4451">
        <w:rPr>
          <w:b/>
          <w:bCs/>
          <w:lang w:val="en-IN"/>
        </w:rPr>
        <w:t xml:space="preserve">Regular quarterly meetings </w:t>
      </w:r>
    </w:p>
    <w:p w:rsidR="00F72CB4" w:rsidRPr="005C4451" w:rsidRDefault="00F72CB4" w:rsidP="00F72CB4">
      <w:pPr>
        <w:numPr>
          <w:ilvl w:val="0"/>
          <w:numId w:val="3"/>
        </w:numPr>
        <w:rPr>
          <w:b/>
        </w:rPr>
      </w:pPr>
      <w:r w:rsidRPr="005C4451">
        <w:rPr>
          <w:b/>
          <w:bCs/>
          <w:lang w:val="en-IN"/>
        </w:rPr>
        <w:t xml:space="preserve"> Conduction of workshops for women safety and legal laws ICC</w:t>
      </w:r>
    </w:p>
    <w:p w:rsidR="00F72CB4" w:rsidRPr="00F72CB4" w:rsidRDefault="00F72CB4" w:rsidP="00F72CB4">
      <w:pPr>
        <w:numPr>
          <w:ilvl w:val="0"/>
          <w:numId w:val="3"/>
        </w:numPr>
        <w:rPr>
          <w:b/>
        </w:rPr>
      </w:pPr>
      <w:r w:rsidRPr="005C4451">
        <w:rPr>
          <w:b/>
          <w:bCs/>
          <w:lang w:val="en-IN"/>
        </w:rPr>
        <w:t xml:space="preserve"> Organization of Health camp</w:t>
      </w:r>
      <w:r w:rsidRPr="005C4451">
        <w:rPr>
          <w:b/>
          <w:bCs/>
        </w:rPr>
        <w:t xml:space="preserve"> </w:t>
      </w:r>
    </w:p>
    <w:p w:rsidR="00F72CB4" w:rsidRDefault="00F72CB4">
      <w:pPr>
        <w:rPr>
          <w:b/>
        </w:rPr>
      </w:pPr>
      <w:r w:rsidRPr="00F72CB4">
        <w:rPr>
          <w:b/>
        </w:rPr>
        <w:drawing>
          <wp:inline distT="0" distB="0" distL="0" distR="0">
            <wp:extent cx="2834626" cy="1724287"/>
            <wp:effectExtent l="19050" t="0" r="3824" b="0"/>
            <wp:docPr id="4" name="Picture 3" descr="C:\Users\ADMIN\Desktop\amg ssr photos\workshop on laws for wome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ADMIN\Desktop\amg ssr photos\workshop on laws for women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14" cy="1728599"/>
                    </a:xfrm>
                    <a:prstGeom prst="rect">
                      <a:avLst/>
                    </a:prstGeom>
                    <a:noFill/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 w:rsidRPr="00F72CB4">
        <w:rPr>
          <w:b/>
        </w:rPr>
        <w:drawing>
          <wp:inline distT="0" distB="0" distL="0" distR="0">
            <wp:extent cx="2929633" cy="1715447"/>
            <wp:effectExtent l="19050" t="0" r="4067" b="0"/>
            <wp:docPr id="5" name="Picture 4" descr="C:\Users\ADMIN\Desktop\amg ssr photos\Guest Invitees on Women Laws workshop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ADMIN\Desktop\amg ssr photos\Guest Invitees on Women Laws workshop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29" cy="1718197"/>
                    </a:xfrm>
                    <a:prstGeom prst="rect">
                      <a:avLst/>
                    </a:prstGeom>
                    <a:noFill/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F72CB4" w:rsidRPr="00F72CB4" w:rsidRDefault="00F72CB4" w:rsidP="00F72CB4">
      <w:pPr>
        <w:jc w:val="center"/>
        <w:rPr>
          <w:b/>
          <w:sz w:val="24"/>
        </w:rPr>
      </w:pPr>
      <w:r w:rsidRPr="00F72CB4">
        <w:rPr>
          <w:b/>
          <w:sz w:val="24"/>
        </w:rPr>
        <w:t>Workshop on ‘La</w:t>
      </w:r>
      <w:r>
        <w:rPr>
          <w:b/>
          <w:sz w:val="24"/>
        </w:rPr>
        <w:t>w</w:t>
      </w:r>
      <w:r w:rsidRPr="00F72CB4">
        <w:rPr>
          <w:b/>
          <w:sz w:val="24"/>
        </w:rPr>
        <w:t>s for women’</w:t>
      </w:r>
    </w:p>
    <w:sectPr w:rsidR="00F72CB4" w:rsidRPr="00F72C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A76"/>
    <w:multiLevelType w:val="hybridMultilevel"/>
    <w:tmpl w:val="969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56BE4"/>
    <w:multiLevelType w:val="hybridMultilevel"/>
    <w:tmpl w:val="D130DEBE"/>
    <w:lvl w:ilvl="0" w:tplc="C83E8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C2D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CB1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8C3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8DF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2D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0BE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5049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43E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262EFA"/>
    <w:multiLevelType w:val="hybridMultilevel"/>
    <w:tmpl w:val="BB5086EE"/>
    <w:lvl w:ilvl="0" w:tplc="F5C068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6E4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A20F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84A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D814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EACF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665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F0F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FA00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5C4451"/>
    <w:rsid w:val="005C4451"/>
    <w:rsid w:val="00F7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44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7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2024-06-05T10:59:00Z</dcterms:created>
  <dcterms:modified xsi:type="dcterms:W3CDTF">2024-06-05T11:10:00Z</dcterms:modified>
</cp:coreProperties>
</file>